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40" w:rsidRPr="005505B1" w:rsidRDefault="00805740" w:rsidP="008057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MICROSOFT</w:t>
      </w:r>
      <w:r w:rsidRPr="005505B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EXCEL</w:t>
      </w:r>
      <w:r w:rsidR="0087228F">
        <w:rPr>
          <w:rFonts w:ascii="Arial" w:hAnsi="Arial" w:cs="Arial"/>
          <w:sz w:val="32"/>
          <w:szCs w:val="32"/>
        </w:rPr>
        <w:t xml:space="preserve"> 2010</w:t>
      </w:r>
      <w:r>
        <w:rPr>
          <w:rFonts w:ascii="Arial" w:hAnsi="Arial" w:cs="Arial"/>
          <w:sz w:val="32"/>
          <w:szCs w:val="32"/>
        </w:rPr>
        <w:t xml:space="preserve"> </w:t>
      </w:r>
      <w:r w:rsidR="00704951">
        <w:rPr>
          <w:rFonts w:ascii="Arial" w:hAnsi="Arial" w:cs="Arial"/>
          <w:sz w:val="32"/>
          <w:szCs w:val="32"/>
        </w:rPr>
        <w:t>STUDY GUIDE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Excel program window has the same basic parts as all Office programs: the title bar, 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Quick Access Toolbar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, the Office Button, 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Ribbon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, and 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status bar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cell in the worksheet in which you can type data is called the </w:t>
      </w:r>
      <w:r w:rsidR="00704951" w:rsidRPr="00704951">
        <w:rPr>
          <w:rFonts w:ascii="Arial" w:hAnsi="Arial" w:cs="Arial"/>
          <w:color w:val="000000"/>
          <w:sz w:val="28"/>
          <w:szCs w:val="28"/>
          <w:u w:val="single"/>
        </w:rPr>
        <w:t>active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cell.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Formula Bar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appears to the right of 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Name Box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and displays a formula when the cell of a worksheet contains a calculated value.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contents of 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active cell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always appear in the Formula Bar.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7049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Numbers that do not fit in the cell are shown as a series of </w:t>
      </w:r>
      <w:r w:rsidR="00704951" w:rsidRPr="00704951">
        <w:rPr>
          <w:rFonts w:ascii="Arial" w:hAnsi="Arial" w:cs="Arial"/>
          <w:color w:val="000000"/>
          <w:sz w:val="28"/>
          <w:szCs w:val="28"/>
          <w:u w:val="single"/>
        </w:rPr>
        <w:t>number signs</w:t>
      </w:r>
      <w:r w:rsidR="00704951">
        <w:rPr>
          <w:rFonts w:ascii="Arial" w:hAnsi="Arial" w:cs="Arial"/>
          <w:color w:val="000000"/>
          <w:sz w:val="28"/>
          <w:szCs w:val="28"/>
        </w:rPr>
        <w:t>.  (####)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you wrap text, the column width </w:t>
      </w:r>
      <w:r w:rsidR="00704951" w:rsidRPr="00704951">
        <w:rPr>
          <w:rFonts w:ascii="Arial" w:hAnsi="Arial" w:cs="Arial"/>
          <w:color w:val="000000"/>
          <w:sz w:val="28"/>
          <w:szCs w:val="28"/>
          <w:u w:val="single"/>
        </w:rPr>
        <w:t>stays the same</w:t>
      </w:r>
      <w:r w:rsidR="00704951">
        <w:rPr>
          <w:rFonts w:ascii="Arial" w:hAnsi="Arial" w:cs="Arial"/>
          <w:color w:val="000000"/>
          <w:sz w:val="28"/>
          <w:szCs w:val="28"/>
        </w:rPr>
        <w:t>.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 xml:space="preserve">cell </w:t>
      </w:r>
      <w:r w:rsidR="00704951" w:rsidRPr="00704951">
        <w:rPr>
          <w:rFonts w:ascii="Arial" w:hAnsi="Arial" w:cs="Arial"/>
          <w:color w:val="000000"/>
          <w:sz w:val="28"/>
          <w:szCs w:val="28"/>
          <w:u w:val="single"/>
        </w:rPr>
        <w:t>styles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is a collection of formatting characteristics you apply to a cell or range of data.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8.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At times, you might need to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remove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, or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clear</w:t>
      </w:r>
      <w:r w:rsidRPr="008656E4">
        <w:rPr>
          <w:rFonts w:ascii="Arial" w:hAnsi="Arial" w:cs="Arial"/>
          <w:color w:val="000000"/>
          <w:sz w:val="28"/>
          <w:szCs w:val="28"/>
        </w:rPr>
        <w:t>, all the formatting applied to a cell or range of cells.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>9.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    Data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moved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or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copied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to a cell replaces any content already in that cell.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10.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</w:t>
      </w:r>
      <w:r w:rsidRPr="00DD7A21">
        <w:rPr>
          <w:rFonts w:ascii="Arial" w:hAnsi="Arial" w:cs="Arial"/>
          <w:color w:val="000000"/>
          <w:sz w:val="28"/>
          <w:szCs w:val="28"/>
          <w:u w:val="single"/>
        </w:rPr>
        <w:t>drag-and-drop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method is the </w:t>
      </w:r>
      <w:r w:rsidR="00770F66">
        <w:rPr>
          <w:rFonts w:ascii="Arial" w:hAnsi="Arial" w:cs="Arial"/>
          <w:color w:val="000000"/>
          <w:sz w:val="28"/>
          <w:szCs w:val="28"/>
        </w:rPr>
        <w:t>fastest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way to copy or move data short distances in a worksheet.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freeze panes, on the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View tab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of the Ribbon, in the Window group, click the Freeze Panes button, and then click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Freeze Panes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12.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By default, Excel is set to print pages in </w:t>
      </w:r>
      <w:r w:rsidR="00704951" w:rsidRPr="00704951">
        <w:rPr>
          <w:rFonts w:ascii="Arial" w:hAnsi="Arial" w:cs="Arial"/>
          <w:color w:val="000000"/>
          <w:sz w:val="28"/>
          <w:szCs w:val="28"/>
          <w:u w:val="single"/>
        </w:rPr>
        <w:t>portrait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orientation.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704951">
        <w:rPr>
          <w:rFonts w:ascii="Arial" w:hAnsi="Arial" w:cs="Arial"/>
          <w:color w:val="000000"/>
          <w:sz w:val="28"/>
          <w:szCs w:val="28"/>
        </w:rPr>
        <w:t>13.</w:t>
      </w:r>
      <w:r w:rsidR="00704951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 xml:space="preserve">Each formula begins with </w:t>
      </w:r>
      <w:r w:rsidR="009F59BF" w:rsidRPr="008656E4">
        <w:rPr>
          <w:rFonts w:ascii="Arial" w:hAnsi="Arial" w:cs="Arial"/>
          <w:color w:val="000000"/>
          <w:sz w:val="28"/>
          <w:szCs w:val="28"/>
        </w:rPr>
        <w:t>an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</w:t>
      </w:r>
      <w:r w:rsidR="00704951" w:rsidRPr="00DD7A21">
        <w:rPr>
          <w:rFonts w:ascii="Arial" w:hAnsi="Arial" w:cs="Arial"/>
          <w:color w:val="000000"/>
          <w:sz w:val="28"/>
          <w:szCs w:val="28"/>
          <w:u w:val="single"/>
        </w:rPr>
        <w:t>equal sign</w:t>
      </w:r>
      <w:r w:rsidR="00704951">
        <w:rPr>
          <w:rFonts w:ascii="Arial" w:hAnsi="Arial" w:cs="Arial"/>
          <w:color w:val="000000"/>
          <w:sz w:val="28"/>
          <w:szCs w:val="28"/>
        </w:rPr>
        <w:t xml:space="preserve"> (=</w:t>
      </w:r>
      <w:r w:rsidRPr="008656E4">
        <w:rPr>
          <w:rFonts w:ascii="Arial" w:hAnsi="Arial" w:cs="Arial"/>
          <w:color w:val="000000"/>
          <w:sz w:val="28"/>
          <w:szCs w:val="28"/>
        </w:rPr>
        <w:t>).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Formulas can include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more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than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one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operator.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>15.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Some </w:t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mathematical operations</w:t>
      </w:r>
      <w:r w:rsidRPr="008656E4">
        <w:rPr>
          <w:rFonts w:ascii="Arial" w:hAnsi="Arial" w:cs="Arial"/>
          <w:color w:val="000000"/>
          <w:sz w:val="28"/>
          <w:szCs w:val="28"/>
        </w:rPr>
        <w:t>, such as addition, subtraction, multiplication, and division, do not require functions.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16.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Formatting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functions are used to format and work with cell contents.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Hiding </w:t>
      </w:r>
      <w:r w:rsidR="00704951" w:rsidRPr="00704951">
        <w:rPr>
          <w:rFonts w:ascii="Arial" w:hAnsi="Arial" w:cs="Arial"/>
          <w:color w:val="000000"/>
          <w:sz w:val="28"/>
          <w:szCs w:val="28"/>
          <w:u w:val="single"/>
        </w:rPr>
        <w:t>temporarily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removes a row or column from view.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18.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 </w:t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graphic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is anything that appears on the screen that you can select and work with as a whole, such as a shape, picture, or chart.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19.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704951">
        <w:rPr>
          <w:rFonts w:ascii="Arial" w:hAnsi="Arial" w:cs="Arial"/>
          <w:color w:val="000000"/>
          <w:sz w:val="28"/>
          <w:szCs w:val="28"/>
          <w:u w:val="single"/>
        </w:rPr>
        <w:t>SmartArt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graphics are often used for organizational charts, flowcharts, and decision trees.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20.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worksheet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is </w:t>
      </w:r>
      <w:r w:rsidR="00E33518">
        <w:rPr>
          <w:rFonts w:ascii="Arial" w:hAnsi="Arial" w:cs="Arial"/>
          <w:color w:val="000000"/>
          <w:sz w:val="28"/>
          <w:szCs w:val="28"/>
        </w:rPr>
        <w:t>contained in a workbook.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you select the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data source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for a chart, you should also include the text you want to use as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labels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in the chart.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22.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Scatter charts are sometimes referred to as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XY charts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because they place data points between an x- and y-axis.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All chart types are</w:t>
      </w:r>
      <w:r w:rsidR="00E33518">
        <w:rPr>
          <w:rFonts w:ascii="Arial" w:hAnsi="Arial" w:cs="Arial"/>
          <w:color w:val="000000"/>
          <w:sz w:val="28"/>
          <w:szCs w:val="28"/>
        </w:rPr>
        <w:t xml:space="preserve"> </w:t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not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interchangeable. For example, data suitable for a pie chart will</w:t>
      </w:r>
      <w:r w:rsidR="00E33518">
        <w:rPr>
          <w:rFonts w:ascii="Arial" w:hAnsi="Arial" w:cs="Arial"/>
          <w:color w:val="000000"/>
          <w:sz w:val="28"/>
          <w:szCs w:val="28"/>
        </w:rPr>
        <w:t xml:space="preserve"> not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always work as a scatter chart.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>24.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Deleting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does permanently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remove a worksheet and all its contents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656E4">
        <w:rPr>
          <w:rFonts w:ascii="Arial" w:hAnsi="Arial" w:cs="Arial"/>
          <w:color w:val="000000"/>
          <w:sz w:val="28"/>
          <w:szCs w:val="28"/>
        </w:rPr>
        <w:t>from the workbook.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designate the portion of the workbook to print in the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Print what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section of the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Print dialog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box.</w:t>
      </w:r>
    </w:p>
    <w:p w:rsidR="00805740" w:rsidRDefault="00805740" w:rsidP="00805740">
      <w:pPr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26.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In Excel, a computerized spreadsheet is called a 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_</w:t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worksheet</w:t>
      </w:r>
      <w:r w:rsidRPr="00E33518">
        <w:rPr>
          <w:rFonts w:ascii="Arial" w:hAnsi="Arial" w:cs="Arial"/>
          <w:color w:val="000000"/>
          <w:sz w:val="28"/>
          <w:szCs w:val="28"/>
          <w:u w:val="single"/>
        </w:rPr>
        <w:t>___.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Excel starts, the program window displays a blank workbook titled </w:t>
      </w:r>
      <w:r w:rsidRPr="008656E4">
        <w:rPr>
          <w:rFonts w:ascii="Arial" w:hAnsi="Arial" w:cs="Arial"/>
          <w:i/>
          <w:iCs/>
          <w:color w:val="000000"/>
          <w:sz w:val="28"/>
          <w:szCs w:val="28"/>
        </w:rPr>
        <w:t>Book1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, which includes </w:t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three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8656E4">
        <w:rPr>
          <w:rFonts w:ascii="Arial" w:hAnsi="Arial" w:cs="Arial"/>
          <w:color w:val="000000"/>
          <w:sz w:val="28"/>
          <w:szCs w:val="28"/>
        </w:rPr>
        <w:t>blank worksheets.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5740" w:rsidRPr="008656E4" w:rsidTr="00E33518">
        <w:trPr>
          <w:trHeight w:val="3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28.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The name of eac</w:t>
      </w:r>
      <w:r w:rsidR="00E33518">
        <w:rPr>
          <w:rFonts w:ascii="Arial" w:hAnsi="Arial" w:cs="Arial"/>
          <w:color w:val="000000"/>
          <w:sz w:val="28"/>
          <w:szCs w:val="28"/>
        </w:rPr>
        <w:t xml:space="preserve">h worksheet appears in the </w:t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sheet tab</w:t>
      </w:r>
      <w:r w:rsidR="00E335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56E4">
        <w:rPr>
          <w:rFonts w:ascii="Arial" w:hAnsi="Arial" w:cs="Arial"/>
          <w:color w:val="000000"/>
          <w:sz w:val="28"/>
          <w:szCs w:val="28"/>
        </w:rPr>
        <w:t>at the bottom of the worksheet window.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29.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Columns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of the worksheet appear vertically and are identified by letters at the top of the worksheet window.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30.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="00E33518" w:rsidRPr="00E33518">
        <w:rPr>
          <w:rFonts w:ascii="Arial" w:hAnsi="Arial" w:cs="Arial"/>
          <w:color w:val="000000"/>
          <w:sz w:val="28"/>
          <w:szCs w:val="28"/>
          <w:u w:val="single"/>
        </w:rPr>
        <w:t>Rows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appear horizontally and are identified by numbers on the left side of the worksheet window.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If you want to specify a precise column width, use the </w:t>
      </w:r>
      <w:r w:rsidRPr="00DD7A21">
        <w:rPr>
          <w:rFonts w:ascii="Arial" w:hAnsi="Arial" w:cs="Arial"/>
          <w:color w:val="000000"/>
          <w:sz w:val="28"/>
          <w:szCs w:val="28"/>
          <w:u w:val="single"/>
        </w:rPr>
        <w:t>Column Width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</w:t>
      </w:r>
      <w:r w:rsidR="00E33518" w:rsidRPr="00DD7A21">
        <w:rPr>
          <w:rFonts w:ascii="Arial" w:hAnsi="Arial" w:cs="Arial"/>
          <w:color w:val="000000"/>
          <w:sz w:val="28"/>
          <w:szCs w:val="28"/>
        </w:rPr>
        <w:t>dialog box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32.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AutoFit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determines the best width for a column or the best height for a row, based on its contents. 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can change the width of several columns at one time. Select the columns you want to resize. Then, use the pointer to click and drag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 xml:space="preserve">right </w:t>
      </w:r>
      <w:r w:rsidRPr="008656E4">
        <w:rPr>
          <w:rFonts w:ascii="Arial" w:hAnsi="Arial" w:cs="Arial"/>
          <w:color w:val="000000"/>
          <w:sz w:val="28"/>
          <w:szCs w:val="28"/>
        </w:rPr>
        <w:t>edge of one of the selected column headings.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</w:p>
    <w:p w:rsidR="00805740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lastRenderedPageBreak/>
        <w:tab/>
        <w:t>34.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can also center cell contents across several columns. Select the cells, and then click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Merge &amp; Center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button in the Alignment group on the Home tab of the Ribbon. 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change the alignment of a cell, select the cell, and then click an alignment button in the Alignment group on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 xml:space="preserve">Home </w:t>
      </w:r>
      <w:r w:rsidRPr="008656E4">
        <w:rPr>
          <w:rFonts w:ascii="Arial" w:hAnsi="Arial" w:cs="Arial"/>
          <w:color w:val="000000"/>
          <w:sz w:val="28"/>
          <w:szCs w:val="28"/>
        </w:rPr>
        <w:t>tab of the Ribbon.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36.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move cell contents, select the cell or range whose contents you want to move. Then, click the Cut button in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 xml:space="preserve">clipboard </w:t>
      </w:r>
      <w:r w:rsidRPr="008656E4">
        <w:rPr>
          <w:rFonts w:ascii="Arial" w:hAnsi="Arial" w:cs="Arial"/>
          <w:color w:val="000000"/>
          <w:sz w:val="28"/>
          <w:szCs w:val="28"/>
        </w:rPr>
        <w:t>group on the Home tab of the Ribbon.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use the drag-and-drop method, select the cell or range you want to move or copy. Then, position the pointer on the top border of the selected cells. The pointer changes from a white cross to a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four-</w:t>
      </w:r>
      <w:proofErr w:type="gramStart"/>
      <w:r w:rsidR="00E33518">
        <w:rPr>
          <w:rFonts w:ascii="Arial" w:hAnsi="Arial" w:cs="Arial"/>
          <w:color w:val="000000"/>
          <w:sz w:val="28"/>
          <w:szCs w:val="28"/>
          <w:u w:val="single"/>
        </w:rPr>
        <w:t>headed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 arrow</w:t>
      </w:r>
      <w:proofErr w:type="gramEnd"/>
      <w:r w:rsidRPr="008656E4">
        <w:rPr>
          <w:rFonts w:ascii="Arial" w:hAnsi="Arial" w:cs="Arial"/>
          <w:color w:val="000000"/>
          <w:sz w:val="28"/>
          <w:szCs w:val="28"/>
        </w:rPr>
        <w:t>. To move the selected cells, drag them to a new location.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38.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On the Home tab of the Ribbon,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cells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 includes buttons for inserting and deleting rows, columns, and cells.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39.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insert a row, click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row number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to select the row where you want the new row to appear. Then, click the Insert button in the Cells group on the Home tab. 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40.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change the margins of a worksheet, click the Page Layout tab on the Ribbon, and then, in the </w:t>
      </w:r>
      <w:r w:rsidR="00E33518">
        <w:rPr>
          <w:rFonts w:ascii="Arial" w:hAnsi="Arial" w:cs="Arial"/>
          <w:color w:val="000000"/>
          <w:sz w:val="28"/>
          <w:szCs w:val="28"/>
          <w:u w:val="single"/>
        </w:rPr>
        <w:t>page setup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group, click the Margins button.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Worksheets printed in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landscape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orientation are wider than they are long.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42.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sequence used to calculate the value of a formula is called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order of evaluation.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evaluating formulas, the </w:t>
      </w:r>
      <w:r w:rsidR="00302522">
        <w:rPr>
          <w:rFonts w:ascii="Arial" w:hAnsi="Arial" w:cs="Arial"/>
          <w:color w:val="000000"/>
          <w:sz w:val="28"/>
          <w:szCs w:val="28"/>
        </w:rPr>
        <w:t>innermost set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of </w:t>
      </w:r>
      <w:r w:rsidRPr="00C057A9">
        <w:rPr>
          <w:rFonts w:ascii="Arial" w:hAnsi="Arial" w:cs="Arial"/>
          <w:color w:val="000000"/>
          <w:sz w:val="28"/>
          <w:szCs w:val="28"/>
          <w:u w:val="single"/>
        </w:rPr>
        <w:t xml:space="preserve">parentheses </w:t>
      </w:r>
      <w:r w:rsidRPr="008656E4">
        <w:rPr>
          <w:rFonts w:ascii="Arial" w:hAnsi="Arial" w:cs="Arial"/>
          <w:color w:val="000000"/>
          <w:sz w:val="28"/>
          <w:szCs w:val="28"/>
        </w:rPr>
        <w:t>is evaluated first.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cannot enter a formula with an incorrect structure in Excel. If you attempt to do so, </w:t>
      </w:r>
      <w:proofErr w:type="gramStart"/>
      <w:r w:rsidRPr="008656E4">
        <w:rPr>
          <w:rFonts w:ascii="Arial" w:hAnsi="Arial" w:cs="Arial"/>
          <w:color w:val="000000"/>
          <w:sz w:val="28"/>
          <w:szCs w:val="28"/>
        </w:rPr>
        <w:t>a(</w:t>
      </w:r>
      <w:proofErr w:type="gramEnd"/>
      <w:r w:rsidRPr="008656E4">
        <w:rPr>
          <w:rFonts w:ascii="Arial" w:hAnsi="Arial" w:cs="Arial"/>
          <w:color w:val="000000"/>
          <w:sz w:val="28"/>
          <w:szCs w:val="28"/>
        </w:rPr>
        <w:t xml:space="preserve">n)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dialog box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appears, explaining the error and providing a possible correction.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D036AD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  <w:u w:val="single"/>
        </w:rPr>
      </w:pPr>
      <w:r w:rsidRPr="008656E4">
        <w:rPr>
          <w:rFonts w:ascii="Arial" w:hAnsi="Arial" w:cs="Arial"/>
          <w:color w:val="000000"/>
          <w:sz w:val="28"/>
          <w:szCs w:val="28"/>
        </w:rPr>
        <w:lastRenderedPageBreak/>
        <w:tab/>
        <w:t>45.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Three types of cell references</w:t>
      </w:r>
      <w:r w:rsidR="00C057A9">
        <w:rPr>
          <w:rFonts w:ascii="Arial" w:hAnsi="Arial" w:cs="Arial"/>
          <w:color w:val="000000"/>
          <w:sz w:val="28"/>
          <w:szCs w:val="28"/>
        </w:rPr>
        <w:t xml:space="preserve"> that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are used in formulas </w:t>
      </w:r>
      <w:r w:rsidR="00C057A9">
        <w:rPr>
          <w:rFonts w:ascii="Arial" w:hAnsi="Arial" w:cs="Arial"/>
          <w:color w:val="000000"/>
          <w:sz w:val="28"/>
          <w:szCs w:val="28"/>
        </w:rPr>
        <w:t xml:space="preserve">are: </w:t>
      </w:r>
      <w:r w:rsidR="00C057A9" w:rsidRPr="00D036AD">
        <w:rPr>
          <w:rFonts w:ascii="Arial" w:hAnsi="Arial" w:cs="Arial"/>
          <w:color w:val="000000"/>
          <w:sz w:val="28"/>
          <w:szCs w:val="28"/>
          <w:u w:val="single"/>
        </w:rPr>
        <w:t>relative, absolute and mixed.</w:t>
      </w:r>
    </w:p>
    <w:p w:rsidR="00805740" w:rsidRPr="00D036AD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  46.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Cell references that contain both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relative and absolute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references are called mixed cell references.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can also switch between showing formulas and showing formula results in a worksheet by pressing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Ctrl + `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keys.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48.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 relative cell reference adjusts to its new location when copied or moved. For example, when the formula =A3+A4 is copied from cell A5 to cell B5, the formula changes to </w:t>
      </w:r>
      <w:r w:rsidR="00302522" w:rsidRPr="00302522">
        <w:rPr>
          <w:rFonts w:ascii="Arial" w:hAnsi="Arial" w:cs="Arial"/>
          <w:color w:val="000000"/>
          <w:sz w:val="28"/>
          <w:szCs w:val="28"/>
          <w:u w:val="single"/>
        </w:rPr>
        <w:t>=B3+B4</w:t>
      </w:r>
      <w:r w:rsidRPr="00302522">
        <w:rPr>
          <w:rFonts w:ascii="Arial" w:hAnsi="Arial" w:cs="Arial"/>
          <w:color w:val="000000"/>
          <w:sz w:val="28"/>
          <w:szCs w:val="28"/>
          <w:u w:val="single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49.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the formula =$A$3+$A$4 in cell A5 is copied to cell B7, the formula is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=$A$3+$A$4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50.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If you know the function you want to enter, you can click the appropriate category button in the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function library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 on the Formulas tab of the Ribbon.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An example of a square root function written correctly is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=</w:t>
      </w:r>
      <w:proofErr w:type="gramStart"/>
      <w:r w:rsidR="00302522">
        <w:rPr>
          <w:rFonts w:ascii="Arial" w:hAnsi="Arial" w:cs="Arial"/>
          <w:color w:val="000000"/>
          <w:sz w:val="28"/>
          <w:szCs w:val="28"/>
          <w:u w:val="single"/>
        </w:rPr>
        <w:t>SQRT(</w:t>
      </w:r>
      <w:proofErr w:type="gramEnd"/>
      <w:r w:rsidR="00302522">
        <w:rPr>
          <w:rFonts w:ascii="Arial" w:hAnsi="Arial" w:cs="Arial"/>
          <w:color w:val="000000"/>
          <w:sz w:val="28"/>
          <w:szCs w:val="28"/>
          <w:u w:val="single"/>
        </w:rPr>
        <w:t>C4)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52.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An example of the function that returns the number of cells in a range of cells that contain data is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=</w:t>
      </w:r>
      <w:proofErr w:type="gramStart"/>
      <w:r w:rsidR="00302522">
        <w:rPr>
          <w:rFonts w:ascii="Arial" w:hAnsi="Arial" w:cs="Arial"/>
          <w:color w:val="000000"/>
          <w:sz w:val="28"/>
          <w:szCs w:val="28"/>
          <w:u w:val="single"/>
        </w:rPr>
        <w:t>COUNT(</w:t>
      </w:r>
      <w:proofErr w:type="gramEnd"/>
      <w:r w:rsidR="00302522">
        <w:rPr>
          <w:rFonts w:ascii="Arial" w:hAnsi="Arial" w:cs="Arial"/>
          <w:color w:val="000000"/>
          <w:sz w:val="28"/>
          <w:szCs w:val="28"/>
          <w:u w:val="single"/>
        </w:rPr>
        <w:t>B4:B15)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function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VAR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returns the estimated variance of the numbers in the range.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can enter a formula with the AVERAGE, COUNT, </w:t>
      </w:r>
      <w:smartTag w:uri="urn:schemas-microsoft-com:office:smarttags" w:element="stockticker">
        <w:r w:rsidRPr="008656E4">
          <w:rPr>
            <w:rFonts w:ascii="Arial" w:hAnsi="Arial" w:cs="Arial"/>
            <w:color w:val="000000"/>
            <w:sz w:val="28"/>
            <w:szCs w:val="28"/>
          </w:rPr>
          <w:t>MAX</w:t>
        </w:r>
      </w:smartTag>
      <w:r w:rsidRPr="008656E4">
        <w:rPr>
          <w:rFonts w:ascii="Arial" w:hAnsi="Arial" w:cs="Arial"/>
          <w:color w:val="000000"/>
          <w:sz w:val="28"/>
          <w:szCs w:val="28"/>
        </w:rPr>
        <w:t>, or MIN function in a selected cell by clicking the arrow next to the Sum button in the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editing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 on the Home tab, clicking the function name in the list of functions, selecting the appropriate range, and then pressing the Enter key.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present value of a loan based on equal payments is written as </w:t>
      </w:r>
      <w:r w:rsidR="00302522">
        <w:rPr>
          <w:rFonts w:ascii="Arial" w:hAnsi="Arial" w:cs="Arial"/>
          <w:color w:val="000000"/>
          <w:sz w:val="28"/>
          <w:szCs w:val="28"/>
        </w:rPr>
        <w:t>PV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56.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In a PMT function, the argument indicated by </w:t>
      </w:r>
      <w:proofErr w:type="spellStart"/>
      <w:r w:rsidRPr="008656E4">
        <w:rPr>
          <w:rFonts w:ascii="Arial" w:hAnsi="Arial" w:cs="Arial"/>
          <w:color w:val="000000"/>
          <w:sz w:val="28"/>
          <w:szCs w:val="28"/>
        </w:rPr>
        <w:t>fv</w:t>
      </w:r>
      <w:proofErr w:type="spellEnd"/>
      <w:r w:rsidRPr="008656E4">
        <w:rPr>
          <w:rFonts w:ascii="Arial" w:hAnsi="Arial" w:cs="Arial"/>
          <w:color w:val="000000"/>
          <w:sz w:val="28"/>
          <w:szCs w:val="28"/>
        </w:rPr>
        <w:t xml:space="preserve"> refers to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future value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REPT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function repeats the text in the specified cell a specified number of times.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lastRenderedPageBreak/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58.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sort data, you first click a cell in the column by which you want to sort a range of data. Click the Data tab on the Ribbon. In the </w:t>
      </w:r>
      <w:r w:rsidR="00302522" w:rsidRPr="00302522">
        <w:rPr>
          <w:rFonts w:ascii="Arial" w:hAnsi="Arial" w:cs="Arial"/>
          <w:color w:val="000000"/>
          <w:sz w:val="28"/>
          <w:szCs w:val="28"/>
          <w:u w:val="single"/>
        </w:rPr>
        <w:t xml:space="preserve">Sort &amp; Filter </w:t>
      </w:r>
      <w:r w:rsidRPr="008656E4">
        <w:rPr>
          <w:rFonts w:ascii="Arial" w:hAnsi="Arial" w:cs="Arial"/>
          <w:color w:val="000000"/>
          <w:sz w:val="28"/>
          <w:szCs w:val="28"/>
        </w:rPr>
        <w:t>group, click ascending or descending sort.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59.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add conditional formatting, select the range you want to analyze. In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Styles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 on the Home tab, and click the Conditional Formatting button.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60.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open the Shapes gallery, click the Insert tab on the Ribbon, and then, in the </w:t>
      </w:r>
      <w:r w:rsidR="00302522" w:rsidRPr="00302522">
        <w:rPr>
          <w:rFonts w:ascii="Arial" w:hAnsi="Arial" w:cs="Arial"/>
          <w:color w:val="000000"/>
          <w:sz w:val="28"/>
          <w:szCs w:val="28"/>
          <w:u w:val="single"/>
        </w:rPr>
        <w:t>Illustrations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56E4">
        <w:rPr>
          <w:rFonts w:ascii="Arial" w:hAnsi="Arial" w:cs="Arial"/>
          <w:color w:val="000000"/>
          <w:sz w:val="28"/>
          <w:szCs w:val="28"/>
        </w:rPr>
        <w:t>group, click the Shapes button.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the shape is selected,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Drawing Tools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appear on the Ribbon and contain the Format contextual tab.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62.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SmartArt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graphics enhance worksheets by providing a visual representation of information and ideas.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insert a SmartArt graphic, click the SmartArt button in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 xml:space="preserve">Illustrations </w:t>
      </w:r>
      <w:r w:rsidRPr="008656E4">
        <w:rPr>
          <w:rFonts w:ascii="Arial" w:hAnsi="Arial" w:cs="Arial"/>
          <w:color w:val="000000"/>
          <w:sz w:val="28"/>
          <w:szCs w:val="28"/>
        </w:rPr>
        <w:t>group on the Insert tab. The Choose a SmartArt Graphic dialog box appears.</w:t>
      </w:r>
    </w:p>
    <w:p w:rsidR="00805740" w:rsidRPr="008656E4" w:rsidRDefault="00805740" w:rsidP="00805740">
      <w:pPr>
        <w:widowControl w:val="0"/>
        <w:tabs>
          <w:tab w:val="left" w:pos="513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When the SmartArt graphic is selected, SmartArt Tools appear on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 xml:space="preserve">Ribbon </w:t>
      </w:r>
      <w:r w:rsidRPr="008656E4">
        <w:rPr>
          <w:rFonts w:ascii="Arial" w:hAnsi="Arial" w:cs="Arial"/>
          <w:color w:val="000000"/>
          <w:sz w:val="28"/>
          <w:szCs w:val="28"/>
        </w:rPr>
        <w:t>and contain the Design and Format contextual tabs.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To rename a worksheet, double-click its sheet tab, type the new name, and then press the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 xml:space="preserve">Enter </w:t>
      </w:r>
      <w:r w:rsidRPr="008656E4">
        <w:rPr>
          <w:rFonts w:ascii="Arial" w:hAnsi="Arial" w:cs="Arial"/>
          <w:color w:val="000000"/>
          <w:sz w:val="28"/>
          <w:szCs w:val="28"/>
        </w:rPr>
        <w:t>key.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05740" w:rsidRPr="008656E4" w:rsidTr="007049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5740" w:rsidRPr="008656E4" w:rsidRDefault="00805740" w:rsidP="00704951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66.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change the tab color of a worksheet, right-click the sheet tab you want to recolor, point to </w:t>
      </w:r>
      <w:r w:rsidR="00302522" w:rsidRPr="00302522">
        <w:rPr>
          <w:rFonts w:ascii="Arial" w:hAnsi="Arial" w:cs="Arial"/>
          <w:color w:val="000000"/>
          <w:sz w:val="28"/>
          <w:szCs w:val="28"/>
          <w:u w:val="single"/>
        </w:rPr>
        <w:t>Tab Color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56E4">
        <w:rPr>
          <w:rFonts w:ascii="Arial" w:hAnsi="Arial" w:cs="Arial"/>
          <w:color w:val="000000"/>
          <w:sz w:val="28"/>
          <w:szCs w:val="28"/>
        </w:rPr>
        <w:t>on the shortcut menu, and then click the color you want for that tab.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67.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can reposition a worksheet by dragging its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sheet tab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to a new location. 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68.</w:t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 xml:space="preserve">Right-click </w:t>
      </w:r>
      <w:r w:rsidRPr="008656E4">
        <w:rPr>
          <w:rFonts w:ascii="Arial" w:hAnsi="Arial" w:cs="Arial"/>
          <w:color w:val="000000"/>
          <w:sz w:val="28"/>
          <w:szCs w:val="28"/>
        </w:rPr>
        <w:t>the worksheet you want to hide, and then click Hide on the shortcut menu.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lastRenderedPageBreak/>
        <w:tab/>
        <w:t>69.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To delete a worksheet, click the sheet tab for the worksheet you want to remove. On the Home tab of the Ribbon, in the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Cells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group, click the arrow to the right of the Delete button, and then click Delete Sheet.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70.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chart types are available on the </w:t>
      </w:r>
      <w:r w:rsidR="00302522" w:rsidRPr="00302522">
        <w:rPr>
          <w:rFonts w:ascii="Arial" w:hAnsi="Arial" w:cs="Arial"/>
          <w:color w:val="000000"/>
          <w:sz w:val="28"/>
          <w:szCs w:val="28"/>
          <w:u w:val="single"/>
        </w:rPr>
        <w:t>Insert</w:t>
      </w:r>
      <w:r w:rsidRPr="00302522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8656E4">
        <w:rPr>
          <w:rFonts w:ascii="Arial" w:hAnsi="Arial" w:cs="Arial"/>
          <w:color w:val="000000"/>
          <w:sz w:val="28"/>
          <w:szCs w:val="28"/>
        </w:rPr>
        <w:t>tab in the Charts group.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71.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The chart element called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Plot Area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is the graphical representation of all of the data series.</w:t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72.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 chart, whether embedded in a worksheet or on a chart sheet, is considered part of a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workbook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73.</w:t>
      </w:r>
      <w:r w:rsidRPr="008656E4">
        <w:rPr>
          <w:rFonts w:ascii="Arial" w:hAnsi="Arial" w:cs="Arial"/>
          <w:color w:val="000000"/>
          <w:sz w:val="28"/>
          <w:szCs w:val="28"/>
        </w:rPr>
        <w:tab/>
        <w:t>To move an embedded chart to a chart sheet, click the Design contextual tab under the Chart Tools on the Ribbon. Then, in the</w:t>
      </w:r>
      <w:r w:rsidR="00302522">
        <w:rPr>
          <w:rFonts w:ascii="Arial" w:hAnsi="Arial" w:cs="Arial"/>
          <w:color w:val="000000"/>
          <w:sz w:val="28"/>
          <w:szCs w:val="28"/>
        </w:rPr>
        <w:t xml:space="preserve"> </w:t>
      </w:r>
      <w:r w:rsidR="00302522">
        <w:rPr>
          <w:rFonts w:ascii="Arial" w:hAnsi="Arial" w:cs="Arial"/>
          <w:color w:val="000000"/>
          <w:sz w:val="28"/>
          <w:szCs w:val="28"/>
          <w:u w:val="single"/>
        </w:rPr>
        <w:t>location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group, click the Move Chart button.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74.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You switch between a chart sheet and a worksheet by clicking the appropriate </w:t>
      </w:r>
      <w:r w:rsidR="00BA0064">
        <w:rPr>
          <w:rFonts w:ascii="Arial" w:hAnsi="Arial" w:cs="Arial"/>
          <w:color w:val="000000"/>
          <w:sz w:val="28"/>
          <w:szCs w:val="28"/>
          <w:u w:val="single"/>
        </w:rPr>
        <w:t>sheet tab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  <w:t>75.</w:t>
      </w:r>
      <w:r w:rsidRPr="008656E4">
        <w:rPr>
          <w:rFonts w:ascii="Arial" w:hAnsi="Arial" w:cs="Arial"/>
          <w:color w:val="000000"/>
          <w:sz w:val="28"/>
          <w:szCs w:val="28"/>
        </w:rPr>
        <w:tab/>
        <w:t xml:space="preserve">A </w:t>
      </w:r>
      <w:r w:rsidR="00BA0064">
        <w:rPr>
          <w:rFonts w:ascii="Arial" w:hAnsi="Arial" w:cs="Arial"/>
          <w:color w:val="000000"/>
          <w:sz w:val="28"/>
          <w:szCs w:val="28"/>
          <w:u w:val="single"/>
        </w:rPr>
        <w:t xml:space="preserve">pie </w:t>
      </w:r>
      <w:r w:rsidRPr="008656E4">
        <w:rPr>
          <w:rFonts w:ascii="Arial" w:hAnsi="Arial" w:cs="Arial"/>
          <w:color w:val="000000"/>
          <w:sz w:val="28"/>
          <w:szCs w:val="28"/>
        </w:rPr>
        <w:t>chart shows the relationship of a part to a whole.</w:t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keepLines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05740" w:rsidRPr="008656E4" w:rsidRDefault="00805740" w:rsidP="0080574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ab/>
      </w:r>
    </w:p>
    <w:p w:rsidR="00805740" w:rsidRPr="008656E4" w:rsidRDefault="00805740" w:rsidP="00805740">
      <w:pPr>
        <w:rPr>
          <w:rFonts w:ascii="Arial" w:hAnsi="Arial" w:cs="Arial"/>
          <w:sz w:val="28"/>
          <w:szCs w:val="28"/>
        </w:rPr>
      </w:pPr>
    </w:p>
    <w:p w:rsidR="00DC48DD" w:rsidRPr="00805740" w:rsidRDefault="00DC48DD" w:rsidP="00805740"/>
    <w:p w:rsidR="00DD7A21" w:rsidRPr="00805740" w:rsidRDefault="00DD7A21"/>
    <w:sectPr w:rsidR="00DD7A21" w:rsidRPr="00805740" w:rsidSect="00704951">
      <w:footerReference w:type="default" r:id="rId8"/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C8" w:rsidRDefault="009B02C8" w:rsidP="009B02C8">
      <w:r>
        <w:separator/>
      </w:r>
    </w:p>
  </w:endnote>
  <w:endnote w:type="continuationSeparator" w:id="0">
    <w:p w:rsidR="009B02C8" w:rsidRDefault="009B02C8" w:rsidP="009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22" w:rsidRPr="005029CA" w:rsidRDefault="009B02C8">
    <w:pPr>
      <w:pStyle w:val="Footer"/>
      <w:jc w:val="center"/>
      <w:rPr>
        <w:rFonts w:ascii="Arial" w:hAnsi="Arial" w:cs="Arial"/>
        <w:sz w:val="28"/>
        <w:szCs w:val="28"/>
      </w:rPr>
    </w:pPr>
    <w:r w:rsidRPr="005029CA">
      <w:rPr>
        <w:rFonts w:ascii="Arial" w:hAnsi="Arial" w:cs="Arial"/>
        <w:sz w:val="28"/>
        <w:szCs w:val="28"/>
      </w:rPr>
      <w:fldChar w:fldCharType="begin"/>
    </w:r>
    <w:r w:rsidR="00302522" w:rsidRPr="005029CA">
      <w:rPr>
        <w:rFonts w:ascii="Arial" w:hAnsi="Arial" w:cs="Arial"/>
        <w:sz w:val="28"/>
        <w:szCs w:val="28"/>
      </w:rPr>
      <w:instrText xml:space="preserve"> PAGE   \* MERGEFORMAT </w:instrText>
    </w:r>
    <w:r w:rsidRPr="005029CA">
      <w:rPr>
        <w:rFonts w:ascii="Arial" w:hAnsi="Arial" w:cs="Arial"/>
        <w:sz w:val="28"/>
        <w:szCs w:val="28"/>
      </w:rPr>
      <w:fldChar w:fldCharType="separate"/>
    </w:r>
    <w:r w:rsidR="00770F66">
      <w:rPr>
        <w:rFonts w:ascii="Arial" w:hAnsi="Arial" w:cs="Arial"/>
        <w:noProof/>
        <w:sz w:val="28"/>
        <w:szCs w:val="28"/>
      </w:rPr>
      <w:t>1</w:t>
    </w:r>
    <w:r w:rsidRPr="005029CA">
      <w:rPr>
        <w:rFonts w:ascii="Arial" w:hAnsi="Arial" w:cs="Arial"/>
        <w:sz w:val="28"/>
        <w:szCs w:val="28"/>
      </w:rPr>
      <w:fldChar w:fldCharType="end"/>
    </w:r>
  </w:p>
  <w:p w:rsidR="00302522" w:rsidRDefault="00302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C8" w:rsidRDefault="009B02C8" w:rsidP="009B02C8">
      <w:r>
        <w:separator/>
      </w:r>
    </w:p>
  </w:footnote>
  <w:footnote w:type="continuationSeparator" w:id="0">
    <w:p w:rsidR="009B02C8" w:rsidRDefault="009B02C8" w:rsidP="009B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DA"/>
    <w:rsid w:val="00302522"/>
    <w:rsid w:val="00704951"/>
    <w:rsid w:val="00770F66"/>
    <w:rsid w:val="00805740"/>
    <w:rsid w:val="0087228F"/>
    <w:rsid w:val="009B02C8"/>
    <w:rsid w:val="009F59BF"/>
    <w:rsid w:val="00B46DDA"/>
    <w:rsid w:val="00BA0064"/>
    <w:rsid w:val="00BD2F3C"/>
    <w:rsid w:val="00C057A9"/>
    <w:rsid w:val="00C70464"/>
    <w:rsid w:val="00D036AD"/>
    <w:rsid w:val="00DC48DD"/>
    <w:rsid w:val="00DD7A21"/>
    <w:rsid w:val="00E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6DDA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D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B4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D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46DDA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6DD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0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7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6DDA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D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B4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D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46DDA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6DD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0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7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1C22-6D97-4A80-91FE-961E6CF1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asteinke</dc:creator>
  <cp:lastModifiedBy>Malsky, Amanda</cp:lastModifiedBy>
  <cp:revision>3</cp:revision>
  <dcterms:created xsi:type="dcterms:W3CDTF">2016-01-21T15:36:00Z</dcterms:created>
  <dcterms:modified xsi:type="dcterms:W3CDTF">2016-02-03T16:38:00Z</dcterms:modified>
</cp:coreProperties>
</file>